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19ABE" w14:textId="58F05841" w:rsidR="006912D6" w:rsidRDefault="00D83A85">
      <w:r>
        <w:rPr>
          <w:noProof/>
        </w:rPr>
        <w:drawing>
          <wp:anchor distT="0" distB="0" distL="114300" distR="114300" simplePos="0" relativeHeight="251658240" behindDoc="0" locked="0" layoutInCell="1" allowOverlap="1" wp14:anchorId="5547CE74" wp14:editId="39FA9F85">
            <wp:simplePos x="0" y="0"/>
            <wp:positionH relativeFrom="column">
              <wp:posOffset>-247650</wp:posOffset>
            </wp:positionH>
            <wp:positionV relativeFrom="paragraph">
              <wp:posOffset>0</wp:posOffset>
            </wp:positionV>
            <wp:extent cx="981075" cy="897255"/>
            <wp:effectExtent l="0" t="0" r="9525" b="0"/>
            <wp:wrapSquare wrapText="bothSides"/>
            <wp:docPr id="43389083" name="Picture 1" descr="A logo with animal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89083" name="Picture 1" descr="A logo with animals and tex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981075" cy="897255"/>
                    </a:xfrm>
                    <a:prstGeom prst="rect">
                      <a:avLst/>
                    </a:prstGeom>
                  </pic:spPr>
                </pic:pic>
              </a:graphicData>
            </a:graphic>
            <wp14:sizeRelH relativeFrom="page">
              <wp14:pctWidth>0</wp14:pctWidth>
            </wp14:sizeRelH>
            <wp14:sizeRelV relativeFrom="page">
              <wp14:pctHeight>0</wp14:pctHeight>
            </wp14:sizeRelV>
          </wp:anchor>
        </w:drawing>
      </w:r>
    </w:p>
    <w:p w14:paraId="3E531CAD" w14:textId="77777777" w:rsidR="00D83A85" w:rsidRPr="00D83A85" w:rsidRDefault="00D83A85" w:rsidP="00D83A85"/>
    <w:p w14:paraId="66D92F44" w14:textId="65EF3190" w:rsidR="00D83A85" w:rsidRPr="008B3D89" w:rsidRDefault="00146ECB" w:rsidP="00146ECB">
      <w:pPr>
        <w:jc w:val="center"/>
        <w:rPr>
          <w:sz w:val="32"/>
          <w:szCs w:val="32"/>
        </w:rPr>
      </w:pPr>
      <w:r w:rsidRPr="008B3D89">
        <w:rPr>
          <w:sz w:val="32"/>
          <w:szCs w:val="32"/>
        </w:rPr>
        <w:t>Veterinary Prescription Form</w:t>
      </w:r>
    </w:p>
    <w:p w14:paraId="4316AB01" w14:textId="09266DE8" w:rsidR="00146ECB" w:rsidRPr="008B3D89" w:rsidRDefault="0066063B" w:rsidP="00146ECB">
      <w:pPr>
        <w:jc w:val="center"/>
        <w:rPr>
          <w:b/>
          <w:bCs/>
          <w:color w:val="EE0000"/>
          <w:sz w:val="14"/>
          <w:szCs w:val="14"/>
          <w:u w:val="single"/>
        </w:rPr>
      </w:pPr>
      <w:r w:rsidRPr="008B3D89">
        <w:rPr>
          <w:b/>
          <w:bCs/>
          <w:color w:val="EE0000"/>
          <w:sz w:val="14"/>
          <w:szCs w:val="14"/>
        </w:rPr>
        <w:t xml:space="preserve">IT IS IMPORTANT TO NOTE CURRENT VETERINARY MEDICINES REGULATIONS, SPECIFICALLY SCHEDULE 3, </w:t>
      </w:r>
      <w:r w:rsidRPr="008B3D89">
        <w:rPr>
          <w:b/>
          <w:bCs/>
          <w:color w:val="EE0000"/>
          <w:sz w:val="14"/>
          <w:szCs w:val="14"/>
          <w:u w:val="single"/>
        </w:rPr>
        <w:t>MUST BE FOLLOWED IN ALL ASPECTS OF PRESCRIPTION AND SUPPLY.</w:t>
      </w:r>
    </w:p>
    <w:p w14:paraId="6743B952" w14:textId="02716092" w:rsidR="0066063B" w:rsidRPr="008B3D89" w:rsidRDefault="0066063B" w:rsidP="00146ECB">
      <w:pPr>
        <w:jc w:val="center"/>
        <w:rPr>
          <w:sz w:val="14"/>
          <w:szCs w:val="14"/>
        </w:rPr>
      </w:pPr>
      <w:r w:rsidRPr="008B3D89">
        <w:rPr>
          <w:sz w:val="14"/>
          <w:szCs w:val="14"/>
        </w:rPr>
        <w:t xml:space="preserve">This prescription is for </w:t>
      </w:r>
      <w:r w:rsidRPr="008B3D89">
        <w:rPr>
          <w:b/>
          <w:bCs/>
          <w:sz w:val="14"/>
          <w:szCs w:val="14"/>
        </w:rPr>
        <w:t>single use only unless otherwise certified</w:t>
      </w:r>
      <w:r w:rsidRPr="008B3D89">
        <w:rPr>
          <w:sz w:val="14"/>
          <w:szCs w:val="14"/>
        </w:rPr>
        <w:t xml:space="preserve">. All products for retail supply are subject to VAT. The pharmacist/authorised supplier should retain this script for at least </w:t>
      </w:r>
      <w:r w:rsidRPr="008B3D89">
        <w:rPr>
          <w:b/>
          <w:bCs/>
          <w:sz w:val="14"/>
          <w:szCs w:val="14"/>
        </w:rPr>
        <w:t>five years</w:t>
      </w:r>
      <w:r w:rsidRPr="008B3D89">
        <w:rPr>
          <w:sz w:val="14"/>
          <w:szCs w:val="14"/>
        </w:rPr>
        <w:t xml:space="preserve"> against future audit. </w:t>
      </w:r>
    </w:p>
    <w:tbl>
      <w:tblPr>
        <w:tblStyle w:val="TableGrid"/>
        <w:tblW w:w="0" w:type="auto"/>
        <w:tblLook w:val="04A0" w:firstRow="1" w:lastRow="0" w:firstColumn="1" w:lastColumn="0" w:noHBand="0" w:noVBand="1"/>
      </w:tblPr>
      <w:tblGrid>
        <w:gridCol w:w="2777"/>
        <w:gridCol w:w="2559"/>
        <w:gridCol w:w="2560"/>
        <w:gridCol w:w="2560"/>
      </w:tblGrid>
      <w:tr w:rsidR="0066063B" w:rsidRPr="008B3D89" w14:paraId="60428519" w14:textId="4C5C65B2" w:rsidTr="0066063B">
        <w:tc>
          <w:tcPr>
            <w:tcW w:w="2777" w:type="dxa"/>
          </w:tcPr>
          <w:p w14:paraId="0CF599BC" w14:textId="6EAB6693" w:rsidR="0066063B" w:rsidRPr="008B3D89" w:rsidRDefault="0066063B" w:rsidP="0066063B">
            <w:pPr>
              <w:rPr>
                <w:sz w:val="14"/>
                <w:szCs w:val="14"/>
              </w:rPr>
            </w:pPr>
            <w:r w:rsidRPr="008B3D89">
              <w:rPr>
                <w:sz w:val="14"/>
                <w:szCs w:val="14"/>
              </w:rPr>
              <w:t>Practi</w:t>
            </w:r>
            <w:r w:rsidR="008B3D89" w:rsidRPr="008B3D89">
              <w:rPr>
                <w:sz w:val="14"/>
                <w:szCs w:val="14"/>
              </w:rPr>
              <w:t>c</w:t>
            </w:r>
            <w:r w:rsidRPr="008B3D89">
              <w:rPr>
                <w:sz w:val="14"/>
                <w:szCs w:val="14"/>
              </w:rPr>
              <w:t>e Name</w:t>
            </w:r>
          </w:p>
        </w:tc>
        <w:tc>
          <w:tcPr>
            <w:tcW w:w="2559" w:type="dxa"/>
          </w:tcPr>
          <w:p w14:paraId="3D5391DE" w14:textId="77777777" w:rsidR="0066063B" w:rsidRDefault="0066063B" w:rsidP="0066063B">
            <w:pPr>
              <w:rPr>
                <w:sz w:val="14"/>
                <w:szCs w:val="14"/>
              </w:rPr>
            </w:pPr>
          </w:p>
          <w:p w14:paraId="45177440" w14:textId="77777777" w:rsidR="008B3D89" w:rsidRPr="008B3D89" w:rsidRDefault="008B3D89" w:rsidP="0066063B">
            <w:pPr>
              <w:rPr>
                <w:sz w:val="14"/>
                <w:szCs w:val="14"/>
              </w:rPr>
            </w:pPr>
          </w:p>
        </w:tc>
        <w:tc>
          <w:tcPr>
            <w:tcW w:w="2560" w:type="dxa"/>
          </w:tcPr>
          <w:p w14:paraId="2FD38282" w14:textId="03526B47" w:rsidR="0066063B" w:rsidRPr="008B3D89" w:rsidRDefault="0066063B" w:rsidP="0066063B">
            <w:pPr>
              <w:rPr>
                <w:sz w:val="14"/>
                <w:szCs w:val="14"/>
              </w:rPr>
            </w:pPr>
            <w:r w:rsidRPr="008B3D89">
              <w:rPr>
                <w:sz w:val="14"/>
                <w:szCs w:val="14"/>
              </w:rPr>
              <w:t>Telephone Number</w:t>
            </w:r>
          </w:p>
        </w:tc>
        <w:tc>
          <w:tcPr>
            <w:tcW w:w="2560" w:type="dxa"/>
          </w:tcPr>
          <w:p w14:paraId="0FB6327C" w14:textId="77777777" w:rsidR="0066063B" w:rsidRPr="008B3D89" w:rsidRDefault="0066063B" w:rsidP="0066063B">
            <w:pPr>
              <w:rPr>
                <w:sz w:val="14"/>
                <w:szCs w:val="14"/>
              </w:rPr>
            </w:pPr>
          </w:p>
        </w:tc>
      </w:tr>
      <w:tr w:rsidR="0066063B" w:rsidRPr="008B3D89" w14:paraId="0F4B0E81" w14:textId="5BBB8A33" w:rsidTr="00A846E6">
        <w:tc>
          <w:tcPr>
            <w:tcW w:w="2777" w:type="dxa"/>
          </w:tcPr>
          <w:p w14:paraId="72F9020C" w14:textId="2F89F282" w:rsidR="0066063B" w:rsidRPr="008B3D89" w:rsidRDefault="0066063B" w:rsidP="0066063B">
            <w:pPr>
              <w:rPr>
                <w:sz w:val="14"/>
                <w:szCs w:val="14"/>
              </w:rPr>
            </w:pPr>
            <w:r w:rsidRPr="008B3D89">
              <w:rPr>
                <w:sz w:val="14"/>
                <w:szCs w:val="14"/>
              </w:rPr>
              <w:t>Practi</w:t>
            </w:r>
            <w:r w:rsidR="008B3D89" w:rsidRPr="008B3D89">
              <w:rPr>
                <w:sz w:val="14"/>
                <w:szCs w:val="14"/>
              </w:rPr>
              <w:t>c</w:t>
            </w:r>
            <w:r w:rsidRPr="008B3D89">
              <w:rPr>
                <w:sz w:val="14"/>
                <w:szCs w:val="14"/>
              </w:rPr>
              <w:t>e Address (including postcode)</w:t>
            </w:r>
          </w:p>
        </w:tc>
        <w:tc>
          <w:tcPr>
            <w:tcW w:w="7679" w:type="dxa"/>
            <w:gridSpan w:val="3"/>
          </w:tcPr>
          <w:p w14:paraId="003F2E67" w14:textId="77777777" w:rsidR="0066063B" w:rsidRPr="008B3D89" w:rsidRDefault="0066063B" w:rsidP="0066063B">
            <w:pPr>
              <w:rPr>
                <w:sz w:val="14"/>
                <w:szCs w:val="14"/>
              </w:rPr>
            </w:pPr>
          </w:p>
          <w:p w14:paraId="47781839" w14:textId="77777777" w:rsidR="0066063B" w:rsidRPr="008B3D89" w:rsidRDefault="0066063B" w:rsidP="0066063B">
            <w:pPr>
              <w:rPr>
                <w:sz w:val="14"/>
                <w:szCs w:val="14"/>
              </w:rPr>
            </w:pPr>
          </w:p>
          <w:p w14:paraId="44B1A77C" w14:textId="77777777" w:rsidR="0066063B" w:rsidRPr="008B3D89" w:rsidRDefault="0066063B" w:rsidP="0066063B">
            <w:pPr>
              <w:rPr>
                <w:sz w:val="14"/>
                <w:szCs w:val="14"/>
              </w:rPr>
            </w:pPr>
          </w:p>
        </w:tc>
      </w:tr>
      <w:tr w:rsidR="0066063B" w:rsidRPr="008B3D89" w14:paraId="4442B301" w14:textId="6E731B88" w:rsidTr="0066063B">
        <w:tc>
          <w:tcPr>
            <w:tcW w:w="2777" w:type="dxa"/>
          </w:tcPr>
          <w:p w14:paraId="4D782130" w14:textId="2C83C7EB" w:rsidR="0066063B" w:rsidRPr="008B3D89" w:rsidRDefault="0066063B" w:rsidP="0066063B">
            <w:pPr>
              <w:rPr>
                <w:sz w:val="14"/>
                <w:szCs w:val="14"/>
              </w:rPr>
            </w:pPr>
            <w:r w:rsidRPr="008B3D89">
              <w:rPr>
                <w:sz w:val="14"/>
                <w:szCs w:val="14"/>
              </w:rPr>
              <w:t>Species</w:t>
            </w:r>
          </w:p>
        </w:tc>
        <w:tc>
          <w:tcPr>
            <w:tcW w:w="2559" w:type="dxa"/>
          </w:tcPr>
          <w:p w14:paraId="59FE7797" w14:textId="77777777" w:rsidR="0066063B" w:rsidRDefault="0066063B" w:rsidP="0066063B">
            <w:pPr>
              <w:rPr>
                <w:sz w:val="14"/>
                <w:szCs w:val="14"/>
              </w:rPr>
            </w:pPr>
          </w:p>
          <w:p w14:paraId="149DFC5E" w14:textId="77777777" w:rsidR="008B3D89" w:rsidRPr="008B3D89" w:rsidRDefault="008B3D89" w:rsidP="0066063B">
            <w:pPr>
              <w:rPr>
                <w:sz w:val="14"/>
                <w:szCs w:val="14"/>
              </w:rPr>
            </w:pPr>
          </w:p>
        </w:tc>
        <w:tc>
          <w:tcPr>
            <w:tcW w:w="2560" w:type="dxa"/>
          </w:tcPr>
          <w:p w14:paraId="0BE75208" w14:textId="2A66025E" w:rsidR="0066063B" w:rsidRPr="008B3D89" w:rsidRDefault="0066063B" w:rsidP="0066063B">
            <w:pPr>
              <w:rPr>
                <w:sz w:val="14"/>
                <w:szCs w:val="14"/>
              </w:rPr>
            </w:pPr>
            <w:r w:rsidRPr="008B3D89">
              <w:rPr>
                <w:sz w:val="14"/>
                <w:szCs w:val="14"/>
              </w:rPr>
              <w:t>ID of the animal or group of animals</w:t>
            </w:r>
          </w:p>
        </w:tc>
        <w:tc>
          <w:tcPr>
            <w:tcW w:w="2560" w:type="dxa"/>
          </w:tcPr>
          <w:p w14:paraId="50F4284A" w14:textId="77777777" w:rsidR="0066063B" w:rsidRPr="008B3D89" w:rsidRDefault="0066063B" w:rsidP="0066063B">
            <w:pPr>
              <w:rPr>
                <w:sz w:val="14"/>
                <w:szCs w:val="14"/>
              </w:rPr>
            </w:pPr>
          </w:p>
        </w:tc>
      </w:tr>
      <w:tr w:rsidR="0066063B" w:rsidRPr="008B3D89" w14:paraId="04FB2EA0" w14:textId="41BA90B3" w:rsidTr="00F24EEE">
        <w:tc>
          <w:tcPr>
            <w:tcW w:w="2777" w:type="dxa"/>
          </w:tcPr>
          <w:p w14:paraId="4DDA0CBF" w14:textId="1BBA4C32" w:rsidR="0066063B" w:rsidRPr="008B3D89" w:rsidRDefault="0066063B" w:rsidP="0066063B">
            <w:pPr>
              <w:rPr>
                <w:sz w:val="14"/>
                <w:szCs w:val="14"/>
              </w:rPr>
            </w:pPr>
            <w:r w:rsidRPr="008B3D89">
              <w:rPr>
                <w:sz w:val="14"/>
                <w:szCs w:val="14"/>
              </w:rPr>
              <w:t>Owner’s or keeper’s name</w:t>
            </w:r>
          </w:p>
        </w:tc>
        <w:tc>
          <w:tcPr>
            <w:tcW w:w="7679" w:type="dxa"/>
            <w:gridSpan w:val="3"/>
          </w:tcPr>
          <w:p w14:paraId="0EEA1716" w14:textId="77777777" w:rsidR="0066063B" w:rsidRPr="008B3D89" w:rsidRDefault="0066063B" w:rsidP="0066063B">
            <w:pPr>
              <w:rPr>
                <w:sz w:val="14"/>
                <w:szCs w:val="14"/>
              </w:rPr>
            </w:pPr>
          </w:p>
          <w:p w14:paraId="2D4DF97F" w14:textId="77777777" w:rsidR="0066063B" w:rsidRPr="008B3D89" w:rsidRDefault="0066063B" w:rsidP="0066063B">
            <w:pPr>
              <w:rPr>
                <w:sz w:val="14"/>
                <w:szCs w:val="14"/>
              </w:rPr>
            </w:pPr>
          </w:p>
        </w:tc>
      </w:tr>
      <w:tr w:rsidR="0066063B" w:rsidRPr="008B3D89" w14:paraId="2593CCFC" w14:textId="23694824" w:rsidTr="0066063B">
        <w:tc>
          <w:tcPr>
            <w:tcW w:w="2777" w:type="dxa"/>
          </w:tcPr>
          <w:p w14:paraId="33385D75" w14:textId="207F70FD" w:rsidR="0066063B" w:rsidRPr="008B3D89" w:rsidRDefault="0066063B" w:rsidP="0066063B">
            <w:pPr>
              <w:rPr>
                <w:sz w:val="14"/>
                <w:szCs w:val="14"/>
              </w:rPr>
            </w:pPr>
            <w:r w:rsidRPr="008B3D89">
              <w:rPr>
                <w:sz w:val="14"/>
                <w:szCs w:val="14"/>
              </w:rPr>
              <w:t>Owner’s address (including postcode)</w:t>
            </w:r>
          </w:p>
        </w:tc>
        <w:tc>
          <w:tcPr>
            <w:tcW w:w="2559" w:type="dxa"/>
          </w:tcPr>
          <w:p w14:paraId="4C4E7144" w14:textId="77777777" w:rsidR="0066063B" w:rsidRPr="008B3D89" w:rsidRDefault="0066063B" w:rsidP="0066063B">
            <w:pPr>
              <w:rPr>
                <w:sz w:val="14"/>
                <w:szCs w:val="14"/>
              </w:rPr>
            </w:pPr>
          </w:p>
          <w:p w14:paraId="7F874699" w14:textId="77777777" w:rsidR="0066063B" w:rsidRPr="008B3D89" w:rsidRDefault="0066063B" w:rsidP="0066063B">
            <w:pPr>
              <w:rPr>
                <w:sz w:val="14"/>
                <w:szCs w:val="14"/>
              </w:rPr>
            </w:pPr>
          </w:p>
          <w:p w14:paraId="1466273A" w14:textId="77777777" w:rsidR="0066063B" w:rsidRPr="008B3D89" w:rsidRDefault="0066063B" w:rsidP="0066063B">
            <w:pPr>
              <w:rPr>
                <w:sz w:val="14"/>
                <w:szCs w:val="14"/>
              </w:rPr>
            </w:pPr>
          </w:p>
        </w:tc>
        <w:tc>
          <w:tcPr>
            <w:tcW w:w="2560" w:type="dxa"/>
          </w:tcPr>
          <w:p w14:paraId="2DFB87C1" w14:textId="4C662D74" w:rsidR="0066063B" w:rsidRPr="008B3D89" w:rsidRDefault="0066063B" w:rsidP="0066063B">
            <w:pPr>
              <w:rPr>
                <w:sz w:val="14"/>
                <w:szCs w:val="14"/>
              </w:rPr>
            </w:pPr>
            <w:r w:rsidRPr="008B3D89">
              <w:rPr>
                <w:sz w:val="14"/>
                <w:szCs w:val="14"/>
              </w:rPr>
              <w:t>Premises where animals are kept (if different)</w:t>
            </w:r>
          </w:p>
        </w:tc>
        <w:tc>
          <w:tcPr>
            <w:tcW w:w="2560" w:type="dxa"/>
          </w:tcPr>
          <w:p w14:paraId="1901601A" w14:textId="77777777" w:rsidR="0066063B" w:rsidRPr="008B3D89" w:rsidRDefault="0066063B" w:rsidP="0066063B">
            <w:pPr>
              <w:rPr>
                <w:sz w:val="14"/>
                <w:szCs w:val="14"/>
              </w:rPr>
            </w:pPr>
          </w:p>
        </w:tc>
      </w:tr>
      <w:tr w:rsidR="0066063B" w:rsidRPr="008B3D89" w14:paraId="60477B58" w14:textId="64D082CF" w:rsidTr="00C46B6B">
        <w:tc>
          <w:tcPr>
            <w:tcW w:w="2777" w:type="dxa"/>
          </w:tcPr>
          <w:p w14:paraId="322B992B" w14:textId="218E80F1" w:rsidR="0066063B" w:rsidRPr="008B3D89" w:rsidRDefault="0066063B" w:rsidP="0066063B">
            <w:pPr>
              <w:rPr>
                <w:sz w:val="14"/>
                <w:szCs w:val="14"/>
              </w:rPr>
            </w:pPr>
            <w:r w:rsidRPr="008B3D89">
              <w:rPr>
                <w:sz w:val="14"/>
                <w:szCs w:val="14"/>
              </w:rPr>
              <w:t>Print name, strength and formulations/dosage form of medicinal product</w:t>
            </w:r>
          </w:p>
        </w:tc>
        <w:tc>
          <w:tcPr>
            <w:tcW w:w="7679" w:type="dxa"/>
            <w:gridSpan w:val="3"/>
          </w:tcPr>
          <w:p w14:paraId="2E373656" w14:textId="77777777" w:rsidR="0066063B" w:rsidRPr="008B3D89" w:rsidRDefault="0066063B" w:rsidP="0066063B">
            <w:pPr>
              <w:rPr>
                <w:sz w:val="14"/>
                <w:szCs w:val="14"/>
              </w:rPr>
            </w:pPr>
          </w:p>
        </w:tc>
      </w:tr>
    </w:tbl>
    <w:p w14:paraId="571CA2AC" w14:textId="08CEB03B" w:rsidR="0066063B" w:rsidRPr="008B3D89" w:rsidRDefault="008B3D89" w:rsidP="0066063B">
      <w:pPr>
        <w:rPr>
          <w:sz w:val="14"/>
          <w:szCs w:val="14"/>
        </w:rPr>
      </w:pPr>
      <w:r w:rsidRPr="008B3D89">
        <w:rPr>
          <w:b/>
          <w:bCs/>
          <w:noProof/>
          <w:sz w:val="14"/>
          <w:szCs w:val="14"/>
        </w:rPr>
        <w:drawing>
          <wp:anchor distT="0" distB="0" distL="114300" distR="114300" simplePos="0" relativeHeight="251659264" behindDoc="0" locked="0" layoutInCell="1" allowOverlap="1" wp14:anchorId="50C083F5" wp14:editId="0801CDAC">
            <wp:simplePos x="0" y="0"/>
            <wp:positionH relativeFrom="column">
              <wp:posOffset>4095750</wp:posOffset>
            </wp:positionH>
            <wp:positionV relativeFrom="paragraph">
              <wp:posOffset>187432</wp:posOffset>
            </wp:positionV>
            <wp:extent cx="200025" cy="200025"/>
            <wp:effectExtent l="0" t="0" r="9525" b="9525"/>
            <wp:wrapSquare wrapText="bothSides"/>
            <wp:docPr id="883424011"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24011" name="Graphic 883424011" descr="Stop outline"/>
                    <pic:cNvPicPr/>
                  </pic:nvPicPr>
                  <pic:blipFill>
                    <a:blip r:embed="rId6">
                      <a:extLs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14:sizeRelH relativeFrom="margin">
              <wp14:pctWidth>0</wp14:pctWidth>
            </wp14:sizeRelH>
            <wp14:sizeRelV relativeFrom="margin">
              <wp14:pctHeight>0</wp14:pctHeight>
            </wp14:sizeRelV>
          </wp:anchor>
        </w:drawing>
      </w:r>
    </w:p>
    <w:p w14:paraId="0906DA39" w14:textId="32CB14EF" w:rsidR="00D83A85" w:rsidRPr="008B3D89" w:rsidRDefault="008B3D89" w:rsidP="00D83A85">
      <w:pPr>
        <w:rPr>
          <w:b/>
          <w:bCs/>
          <w:sz w:val="14"/>
          <w:szCs w:val="14"/>
        </w:rPr>
      </w:pPr>
      <w:r w:rsidRPr="008B3D89">
        <w:rPr>
          <w:b/>
          <w:bCs/>
          <w:noProof/>
          <w:sz w:val="14"/>
          <w:szCs w:val="14"/>
        </w:rPr>
        <w:drawing>
          <wp:anchor distT="0" distB="0" distL="114300" distR="114300" simplePos="0" relativeHeight="251661312" behindDoc="0" locked="0" layoutInCell="1" allowOverlap="1" wp14:anchorId="67963EE4" wp14:editId="23838DC4">
            <wp:simplePos x="0" y="0"/>
            <wp:positionH relativeFrom="column">
              <wp:posOffset>4095750</wp:posOffset>
            </wp:positionH>
            <wp:positionV relativeFrom="paragraph">
              <wp:posOffset>194945</wp:posOffset>
            </wp:positionV>
            <wp:extent cx="200025" cy="200025"/>
            <wp:effectExtent l="0" t="0" r="9525" b="9525"/>
            <wp:wrapSquare wrapText="bothSides"/>
            <wp:docPr id="36749913"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24011" name="Graphic 883424011" descr="Stop outline"/>
                    <pic:cNvPicPr/>
                  </pic:nvPicPr>
                  <pic:blipFill>
                    <a:blip r:embed="rId6">
                      <a:extLs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14:sizeRelH relativeFrom="margin">
              <wp14:pctWidth>0</wp14:pctWidth>
            </wp14:sizeRelH>
            <wp14:sizeRelV relativeFrom="margin">
              <wp14:pctHeight>0</wp14:pctHeight>
            </wp14:sizeRelV>
          </wp:anchor>
        </w:drawing>
      </w:r>
      <w:r w:rsidR="0066063B" w:rsidRPr="008B3D89">
        <w:rPr>
          <w:b/>
          <w:bCs/>
          <w:sz w:val="14"/>
          <w:szCs w:val="14"/>
        </w:rPr>
        <w:t xml:space="preserve">This medicinal product has been prescribed under the cascade </w:t>
      </w:r>
      <w:r w:rsidR="0066063B" w:rsidRPr="008B3D89">
        <w:rPr>
          <w:b/>
          <w:bCs/>
          <w:sz w:val="14"/>
          <w:szCs w:val="14"/>
        </w:rPr>
        <w:tab/>
      </w:r>
      <w:r w:rsidR="0066063B" w:rsidRPr="008B3D89">
        <w:rPr>
          <w:b/>
          <w:bCs/>
          <w:sz w:val="14"/>
          <w:szCs w:val="14"/>
        </w:rPr>
        <w:tab/>
      </w:r>
      <w:r>
        <w:rPr>
          <w:b/>
          <w:bCs/>
          <w:sz w:val="14"/>
          <w:szCs w:val="14"/>
        </w:rPr>
        <w:tab/>
      </w:r>
      <w:r>
        <w:rPr>
          <w:b/>
          <w:bCs/>
          <w:sz w:val="14"/>
          <w:szCs w:val="14"/>
        </w:rPr>
        <w:tab/>
      </w:r>
      <w:r w:rsidR="0066063B" w:rsidRPr="008B3D89">
        <w:rPr>
          <w:b/>
          <w:bCs/>
          <w:sz w:val="14"/>
          <w:szCs w:val="14"/>
        </w:rPr>
        <w:t>(please tick this box if the statement applies)</w:t>
      </w:r>
    </w:p>
    <w:p w14:paraId="0D67DDFB" w14:textId="2067378E" w:rsidR="00794BAB" w:rsidRPr="008B3D89" w:rsidRDefault="00794BAB" w:rsidP="00D83A85">
      <w:pPr>
        <w:rPr>
          <w:b/>
          <w:bCs/>
          <w:sz w:val="14"/>
          <w:szCs w:val="14"/>
        </w:rPr>
      </w:pPr>
      <w:r w:rsidRPr="008B3D89">
        <w:rPr>
          <w:b/>
          <w:bCs/>
          <w:noProof/>
          <w:sz w:val="14"/>
          <w:szCs w:val="14"/>
        </w:rPr>
        <w:drawing>
          <wp:anchor distT="0" distB="0" distL="114300" distR="114300" simplePos="0" relativeHeight="251663360" behindDoc="0" locked="0" layoutInCell="1" allowOverlap="1" wp14:anchorId="3E533AB5" wp14:editId="2A179C33">
            <wp:simplePos x="0" y="0"/>
            <wp:positionH relativeFrom="column">
              <wp:posOffset>4098290</wp:posOffset>
            </wp:positionH>
            <wp:positionV relativeFrom="paragraph">
              <wp:posOffset>196215</wp:posOffset>
            </wp:positionV>
            <wp:extent cx="200025" cy="200025"/>
            <wp:effectExtent l="0" t="0" r="9525" b="9525"/>
            <wp:wrapSquare wrapText="bothSides"/>
            <wp:docPr id="482052930" name="Graphic 2" descr="Stop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24011" name="Graphic 883424011" descr="Stop outline"/>
                    <pic:cNvPicPr/>
                  </pic:nvPicPr>
                  <pic:blipFill>
                    <a:blip r:embed="rId6">
                      <a:extLst>
                        <a:ext uri="{96DAC541-7B7A-43D3-8B79-37D633B846F1}">
                          <asvg:svgBlip xmlns:asvg="http://schemas.microsoft.com/office/drawing/2016/SVG/main" r:embed="rId7"/>
                        </a:ext>
                      </a:extLst>
                    </a:blip>
                    <a:stretch>
                      <a:fillRect/>
                    </a:stretch>
                  </pic:blipFill>
                  <pic:spPr>
                    <a:xfrm>
                      <a:off x="0" y="0"/>
                      <a:ext cx="200025" cy="200025"/>
                    </a:xfrm>
                    <a:prstGeom prst="rect">
                      <a:avLst/>
                    </a:prstGeom>
                  </pic:spPr>
                </pic:pic>
              </a:graphicData>
            </a:graphic>
            <wp14:sizeRelH relativeFrom="margin">
              <wp14:pctWidth>0</wp14:pctWidth>
            </wp14:sizeRelH>
            <wp14:sizeRelV relativeFrom="margin">
              <wp14:pctHeight>0</wp14:pctHeight>
            </wp14:sizeRelV>
          </wp:anchor>
        </w:drawing>
      </w:r>
      <w:r w:rsidRPr="008B3D89">
        <w:rPr>
          <w:b/>
          <w:bCs/>
          <w:sz w:val="14"/>
          <w:szCs w:val="14"/>
        </w:rPr>
        <w:t>This prescription is for animal(s) under my care</w:t>
      </w:r>
      <w:r w:rsidRPr="008B3D89">
        <w:rPr>
          <w:b/>
          <w:bCs/>
          <w:sz w:val="14"/>
          <w:szCs w:val="14"/>
        </w:rPr>
        <w:tab/>
      </w:r>
      <w:r w:rsidRPr="008B3D89">
        <w:rPr>
          <w:b/>
          <w:bCs/>
          <w:sz w:val="14"/>
          <w:szCs w:val="14"/>
        </w:rPr>
        <w:tab/>
      </w:r>
      <w:r w:rsidRPr="008B3D89">
        <w:rPr>
          <w:b/>
          <w:bCs/>
          <w:sz w:val="14"/>
          <w:szCs w:val="14"/>
        </w:rPr>
        <w:tab/>
      </w:r>
      <w:r w:rsidRPr="008B3D89">
        <w:rPr>
          <w:b/>
          <w:bCs/>
          <w:sz w:val="14"/>
          <w:szCs w:val="14"/>
        </w:rPr>
        <w:tab/>
      </w:r>
      <w:r w:rsidRPr="008B3D89">
        <w:rPr>
          <w:b/>
          <w:bCs/>
          <w:sz w:val="14"/>
          <w:szCs w:val="14"/>
        </w:rPr>
        <w:tab/>
        <w:t>(please tick this box if the statement applies)</w:t>
      </w:r>
    </w:p>
    <w:p w14:paraId="0423360D" w14:textId="78F8C1AF" w:rsidR="00794BAB" w:rsidRPr="008B3D89" w:rsidRDefault="00794BAB" w:rsidP="00D83A85">
      <w:pPr>
        <w:rPr>
          <w:b/>
          <w:bCs/>
          <w:sz w:val="14"/>
          <w:szCs w:val="14"/>
        </w:rPr>
      </w:pPr>
      <w:r w:rsidRPr="008B3D89">
        <w:rPr>
          <w:b/>
          <w:bCs/>
          <w:sz w:val="14"/>
          <w:szCs w:val="14"/>
        </w:rPr>
        <w:t xml:space="preserve">This controlled drug is prescribed for an animal under my care </w:t>
      </w:r>
      <w:r w:rsidRPr="008B3D89">
        <w:rPr>
          <w:b/>
          <w:bCs/>
          <w:sz w:val="14"/>
          <w:szCs w:val="14"/>
        </w:rPr>
        <w:tab/>
      </w:r>
      <w:r w:rsidRPr="008B3D89">
        <w:rPr>
          <w:b/>
          <w:bCs/>
          <w:sz w:val="14"/>
          <w:szCs w:val="14"/>
        </w:rPr>
        <w:tab/>
      </w:r>
      <w:r w:rsidRPr="008B3D89">
        <w:rPr>
          <w:b/>
          <w:bCs/>
          <w:sz w:val="14"/>
          <w:szCs w:val="14"/>
        </w:rPr>
        <w:tab/>
      </w:r>
      <w:r w:rsidR="008B3D89">
        <w:rPr>
          <w:b/>
          <w:bCs/>
          <w:sz w:val="14"/>
          <w:szCs w:val="14"/>
        </w:rPr>
        <w:tab/>
      </w:r>
      <w:r w:rsidRPr="008B3D89">
        <w:rPr>
          <w:b/>
          <w:bCs/>
          <w:sz w:val="14"/>
          <w:szCs w:val="14"/>
        </w:rPr>
        <w:t>(please tick this box if the statement applies)</w:t>
      </w:r>
      <w:r w:rsidRPr="008B3D89">
        <w:rPr>
          <w:b/>
          <w:bCs/>
          <w:sz w:val="14"/>
          <w:szCs w:val="14"/>
        </w:rPr>
        <w:tab/>
      </w:r>
    </w:p>
    <w:p w14:paraId="47071995" w14:textId="2120236F" w:rsidR="00794BAB" w:rsidRPr="008B3D89" w:rsidRDefault="00794BAB" w:rsidP="00D83A85">
      <w:pPr>
        <w:rPr>
          <w:sz w:val="14"/>
          <w:szCs w:val="14"/>
        </w:rPr>
      </w:pPr>
      <w:r w:rsidRPr="008B3D89">
        <w:rPr>
          <w:sz w:val="14"/>
          <w:szCs w:val="14"/>
        </w:rPr>
        <w:t xml:space="preserve">Substitution of a different medication for the named licensed medicinal product may be an offence under the Regulations. This practice accepts no responsibility for the safety, efficacy, quality, or withdrawal periods of any </w:t>
      </w:r>
      <w:r w:rsidRPr="008B3D89">
        <w:rPr>
          <w:sz w:val="14"/>
          <w:szCs w:val="14"/>
          <w:u w:val="single"/>
        </w:rPr>
        <w:t>substitute</w:t>
      </w:r>
      <w:r w:rsidRPr="008B3D89">
        <w:rPr>
          <w:sz w:val="14"/>
          <w:szCs w:val="14"/>
        </w:rPr>
        <w:t xml:space="preserve"> medicinal products nor any liability for any losses howsoever sustained. All such liabilities rest executively with the supplier as a Registered or Suitably Qualified Person. Veterinary surgeons will use their knowledge to decide on the most appropriate medication for the patient. They will consider the patient’s condition, its circumstances, any potential drug interactions and any other existing disease. They will also make detailed notes in the patient's clinical records. Finally, they will write the prescription. </w:t>
      </w:r>
    </w:p>
    <w:tbl>
      <w:tblPr>
        <w:tblStyle w:val="TableGrid"/>
        <w:tblW w:w="0" w:type="auto"/>
        <w:tblLook w:val="04A0" w:firstRow="1" w:lastRow="0" w:firstColumn="1" w:lastColumn="0" w:noHBand="0" w:noVBand="1"/>
      </w:tblPr>
      <w:tblGrid>
        <w:gridCol w:w="2614"/>
        <w:gridCol w:w="2614"/>
        <w:gridCol w:w="2614"/>
        <w:gridCol w:w="2614"/>
      </w:tblGrid>
      <w:tr w:rsidR="00794BAB" w:rsidRPr="008B3D89" w14:paraId="60003CDD" w14:textId="77777777">
        <w:tc>
          <w:tcPr>
            <w:tcW w:w="2614" w:type="dxa"/>
          </w:tcPr>
          <w:p w14:paraId="1982564D" w14:textId="5B3633A9" w:rsidR="00794BAB" w:rsidRPr="008B3D89" w:rsidRDefault="00794BAB" w:rsidP="00D83A85">
            <w:pPr>
              <w:rPr>
                <w:sz w:val="14"/>
                <w:szCs w:val="14"/>
              </w:rPr>
            </w:pPr>
            <w:r w:rsidRPr="008B3D89">
              <w:rPr>
                <w:sz w:val="14"/>
                <w:szCs w:val="14"/>
              </w:rPr>
              <w:t>Total quantity to be supplied</w:t>
            </w:r>
          </w:p>
        </w:tc>
        <w:tc>
          <w:tcPr>
            <w:tcW w:w="2614" w:type="dxa"/>
          </w:tcPr>
          <w:p w14:paraId="3835815E" w14:textId="77777777" w:rsidR="00794BAB" w:rsidRPr="008B3D89" w:rsidRDefault="00794BAB" w:rsidP="00D83A85">
            <w:pPr>
              <w:rPr>
                <w:sz w:val="14"/>
                <w:szCs w:val="14"/>
              </w:rPr>
            </w:pPr>
          </w:p>
        </w:tc>
        <w:tc>
          <w:tcPr>
            <w:tcW w:w="2614" w:type="dxa"/>
          </w:tcPr>
          <w:p w14:paraId="77B0D23B" w14:textId="1D0EDF70" w:rsidR="00794BAB" w:rsidRPr="008B3D89" w:rsidRDefault="00794BAB" w:rsidP="00D83A85">
            <w:pPr>
              <w:rPr>
                <w:sz w:val="14"/>
                <w:szCs w:val="14"/>
              </w:rPr>
            </w:pPr>
            <w:r w:rsidRPr="008B3D89">
              <w:rPr>
                <w:sz w:val="14"/>
                <w:szCs w:val="14"/>
              </w:rPr>
              <w:t>Amount to be administered each occasion</w:t>
            </w:r>
          </w:p>
        </w:tc>
        <w:tc>
          <w:tcPr>
            <w:tcW w:w="2614" w:type="dxa"/>
          </w:tcPr>
          <w:p w14:paraId="557E0E87" w14:textId="77777777" w:rsidR="00794BAB" w:rsidRPr="008B3D89" w:rsidRDefault="00794BAB" w:rsidP="00D83A85">
            <w:pPr>
              <w:rPr>
                <w:sz w:val="14"/>
                <w:szCs w:val="14"/>
              </w:rPr>
            </w:pPr>
          </w:p>
        </w:tc>
      </w:tr>
      <w:tr w:rsidR="00794BAB" w:rsidRPr="008B3D89" w14:paraId="447C59C7" w14:textId="77777777" w:rsidTr="0071138B">
        <w:tc>
          <w:tcPr>
            <w:tcW w:w="2614" w:type="dxa"/>
          </w:tcPr>
          <w:p w14:paraId="042BD2BD" w14:textId="39536A08" w:rsidR="00794BAB" w:rsidRPr="008B3D89" w:rsidRDefault="00794BAB" w:rsidP="00D83A85">
            <w:pPr>
              <w:rPr>
                <w:sz w:val="14"/>
                <w:szCs w:val="14"/>
              </w:rPr>
            </w:pPr>
            <w:r w:rsidRPr="008B3D89">
              <w:rPr>
                <w:sz w:val="14"/>
                <w:szCs w:val="14"/>
              </w:rPr>
              <w:t>Route of administration</w:t>
            </w:r>
          </w:p>
        </w:tc>
        <w:tc>
          <w:tcPr>
            <w:tcW w:w="7842" w:type="dxa"/>
            <w:gridSpan w:val="3"/>
          </w:tcPr>
          <w:p w14:paraId="67D3E10D" w14:textId="77777777" w:rsidR="00794BAB" w:rsidRDefault="00794BAB" w:rsidP="00D83A85">
            <w:pPr>
              <w:rPr>
                <w:sz w:val="14"/>
                <w:szCs w:val="14"/>
              </w:rPr>
            </w:pPr>
          </w:p>
          <w:p w14:paraId="45C227C4" w14:textId="77777777" w:rsidR="008B3D89" w:rsidRPr="008B3D89" w:rsidRDefault="008B3D89" w:rsidP="00D83A85">
            <w:pPr>
              <w:rPr>
                <w:sz w:val="14"/>
                <w:szCs w:val="14"/>
              </w:rPr>
            </w:pPr>
          </w:p>
        </w:tc>
      </w:tr>
      <w:tr w:rsidR="00794BAB" w:rsidRPr="008B3D89" w14:paraId="29BCD902" w14:textId="77777777">
        <w:tc>
          <w:tcPr>
            <w:tcW w:w="2614" w:type="dxa"/>
          </w:tcPr>
          <w:p w14:paraId="718CFD62" w14:textId="21045355" w:rsidR="00794BAB" w:rsidRPr="008B3D89" w:rsidRDefault="00794BAB" w:rsidP="00D83A85">
            <w:pPr>
              <w:rPr>
                <w:sz w:val="14"/>
                <w:szCs w:val="14"/>
              </w:rPr>
            </w:pPr>
            <w:r w:rsidRPr="008B3D89">
              <w:rPr>
                <w:sz w:val="14"/>
                <w:szCs w:val="14"/>
              </w:rPr>
              <w:t>Frequency of administration</w:t>
            </w:r>
          </w:p>
        </w:tc>
        <w:tc>
          <w:tcPr>
            <w:tcW w:w="2614" w:type="dxa"/>
          </w:tcPr>
          <w:p w14:paraId="0DF4FB00" w14:textId="77777777" w:rsidR="00794BAB" w:rsidRDefault="00794BAB" w:rsidP="00D83A85">
            <w:pPr>
              <w:rPr>
                <w:sz w:val="14"/>
                <w:szCs w:val="14"/>
              </w:rPr>
            </w:pPr>
          </w:p>
          <w:p w14:paraId="48E18D7D" w14:textId="77777777" w:rsidR="008B3D89" w:rsidRPr="008B3D89" w:rsidRDefault="008B3D89" w:rsidP="00D83A85">
            <w:pPr>
              <w:rPr>
                <w:sz w:val="14"/>
                <w:szCs w:val="14"/>
              </w:rPr>
            </w:pPr>
          </w:p>
        </w:tc>
        <w:tc>
          <w:tcPr>
            <w:tcW w:w="2614" w:type="dxa"/>
          </w:tcPr>
          <w:p w14:paraId="0FFDDC0A" w14:textId="7FCB4253" w:rsidR="00794BAB" w:rsidRPr="008B3D89" w:rsidRDefault="00794BAB" w:rsidP="00D83A85">
            <w:pPr>
              <w:rPr>
                <w:sz w:val="14"/>
                <w:szCs w:val="14"/>
              </w:rPr>
            </w:pPr>
            <w:r w:rsidRPr="008B3D89">
              <w:rPr>
                <w:sz w:val="14"/>
                <w:szCs w:val="14"/>
              </w:rPr>
              <w:t xml:space="preserve">Duration of treatment </w:t>
            </w:r>
          </w:p>
        </w:tc>
        <w:tc>
          <w:tcPr>
            <w:tcW w:w="2614" w:type="dxa"/>
          </w:tcPr>
          <w:p w14:paraId="18EF2721" w14:textId="77777777" w:rsidR="00794BAB" w:rsidRPr="008B3D89" w:rsidRDefault="00794BAB" w:rsidP="00D83A85">
            <w:pPr>
              <w:rPr>
                <w:sz w:val="14"/>
                <w:szCs w:val="14"/>
              </w:rPr>
            </w:pPr>
          </w:p>
        </w:tc>
      </w:tr>
      <w:tr w:rsidR="00794BAB" w:rsidRPr="008B3D89" w14:paraId="4FB1E23F" w14:textId="77777777" w:rsidTr="003B627F">
        <w:tc>
          <w:tcPr>
            <w:tcW w:w="2614" w:type="dxa"/>
          </w:tcPr>
          <w:p w14:paraId="4CDDE829" w14:textId="7D54AC97" w:rsidR="00794BAB" w:rsidRPr="008B3D89" w:rsidRDefault="00794BAB" w:rsidP="00D83A85">
            <w:pPr>
              <w:rPr>
                <w:sz w:val="14"/>
                <w:szCs w:val="14"/>
              </w:rPr>
            </w:pPr>
            <w:r w:rsidRPr="008B3D89">
              <w:rPr>
                <w:sz w:val="14"/>
                <w:szCs w:val="14"/>
              </w:rPr>
              <w:t>Special instructions and warnings including withdrawal period if applicable</w:t>
            </w:r>
          </w:p>
        </w:tc>
        <w:tc>
          <w:tcPr>
            <w:tcW w:w="7842" w:type="dxa"/>
            <w:gridSpan w:val="3"/>
          </w:tcPr>
          <w:p w14:paraId="115A4912" w14:textId="5F352BF7" w:rsidR="00794BAB" w:rsidRPr="008B3D89" w:rsidRDefault="00794BAB" w:rsidP="00794BAB">
            <w:pPr>
              <w:jc w:val="center"/>
              <w:rPr>
                <w:b/>
                <w:bCs/>
                <w:color w:val="EE0000"/>
                <w:sz w:val="14"/>
                <w:szCs w:val="14"/>
              </w:rPr>
            </w:pPr>
            <w:r w:rsidRPr="008B3D89">
              <w:rPr>
                <w:b/>
                <w:bCs/>
                <w:color w:val="EE0000"/>
                <w:sz w:val="14"/>
                <w:szCs w:val="14"/>
              </w:rPr>
              <w:t>FOR ANIMAL TREATMENT ONLY – KEEP OUT OF SIGHT AND REACH OF CHILDREN</w:t>
            </w:r>
          </w:p>
        </w:tc>
      </w:tr>
    </w:tbl>
    <w:p w14:paraId="2B86437D" w14:textId="77777777" w:rsidR="00794BAB" w:rsidRPr="008B3D89" w:rsidRDefault="00794BAB" w:rsidP="00D83A85">
      <w:pPr>
        <w:rPr>
          <w:sz w:val="14"/>
          <w:szCs w:val="14"/>
        </w:rPr>
      </w:pPr>
    </w:p>
    <w:p w14:paraId="7A8013B7" w14:textId="46EB6F22" w:rsidR="00794BAB" w:rsidRPr="008B3D89" w:rsidRDefault="00794BAB" w:rsidP="00794BAB">
      <w:pPr>
        <w:jc w:val="center"/>
        <w:rPr>
          <w:sz w:val="14"/>
          <w:szCs w:val="14"/>
        </w:rPr>
      </w:pPr>
      <w:r w:rsidRPr="008B3D89">
        <w:rPr>
          <w:sz w:val="14"/>
          <w:szCs w:val="14"/>
        </w:rPr>
        <w:t>This prescription for a controlled drug is valid for 28days from the signed date</w:t>
      </w:r>
    </w:p>
    <w:p w14:paraId="6C26F0E6" w14:textId="7745511B" w:rsidR="00794BAB" w:rsidRPr="008B3D89" w:rsidRDefault="00794BAB" w:rsidP="00794BAB">
      <w:pPr>
        <w:jc w:val="center"/>
        <w:rPr>
          <w:sz w:val="14"/>
          <w:szCs w:val="14"/>
        </w:rPr>
      </w:pPr>
      <w:r w:rsidRPr="008B3D89">
        <w:rPr>
          <w:sz w:val="14"/>
          <w:szCs w:val="14"/>
        </w:rPr>
        <w:t>Or for any other drugs for six months from the signed date</w:t>
      </w:r>
    </w:p>
    <w:p w14:paraId="35B9A272" w14:textId="7CA6B955" w:rsidR="00794BAB" w:rsidRPr="008B3D89" w:rsidRDefault="00794BAB" w:rsidP="00794BAB">
      <w:pPr>
        <w:jc w:val="center"/>
        <w:rPr>
          <w:sz w:val="14"/>
          <w:szCs w:val="14"/>
        </w:rPr>
      </w:pPr>
      <w:r w:rsidRPr="008B3D89">
        <w:rPr>
          <w:sz w:val="14"/>
          <w:szCs w:val="14"/>
        </w:rPr>
        <w:t xml:space="preserve">Or until the following date of expiry </w:t>
      </w:r>
      <w:r w:rsidRPr="008B3D89">
        <w:rPr>
          <w:sz w:val="14"/>
          <w:szCs w:val="14"/>
        </w:rPr>
        <w:tab/>
      </w:r>
      <w:r w:rsidRPr="008B3D89">
        <w:rPr>
          <w:sz w:val="14"/>
          <w:szCs w:val="14"/>
        </w:rPr>
        <w:tab/>
        <w:t>(whichever takes precedent)</w:t>
      </w:r>
    </w:p>
    <w:p w14:paraId="5B77CE01" w14:textId="77777777" w:rsidR="008B3D89" w:rsidRPr="008B3D89" w:rsidRDefault="00794BAB" w:rsidP="008B3D89">
      <w:pPr>
        <w:jc w:val="center"/>
        <w:rPr>
          <w:sz w:val="14"/>
          <w:szCs w:val="14"/>
        </w:rPr>
      </w:pPr>
      <w:r w:rsidRPr="008B3D89">
        <w:rPr>
          <w:noProof/>
          <w:sz w:val="14"/>
          <w:szCs w:val="14"/>
        </w:rPr>
        <mc:AlternateContent>
          <mc:Choice Requires="wps">
            <w:drawing>
              <wp:anchor distT="0" distB="0" distL="114300" distR="114300" simplePos="0" relativeHeight="251664384" behindDoc="0" locked="0" layoutInCell="1" allowOverlap="1" wp14:anchorId="763F4F18" wp14:editId="154643A0">
                <wp:simplePos x="0" y="0"/>
                <wp:positionH relativeFrom="column">
                  <wp:posOffset>-57151</wp:posOffset>
                </wp:positionH>
                <wp:positionV relativeFrom="paragraph">
                  <wp:posOffset>34925</wp:posOffset>
                </wp:positionV>
                <wp:extent cx="6753225" cy="0"/>
                <wp:effectExtent l="0" t="0" r="0" b="0"/>
                <wp:wrapNone/>
                <wp:docPr id="1888873784" name="Straight Connector 3"/>
                <wp:cNvGraphicFramePr/>
                <a:graphic xmlns:a="http://schemas.openxmlformats.org/drawingml/2006/main">
                  <a:graphicData uri="http://schemas.microsoft.com/office/word/2010/wordprocessingShape">
                    <wps:wsp>
                      <wps:cNvCnPr/>
                      <wps:spPr>
                        <a:xfrm>
                          <a:off x="0" y="0"/>
                          <a:ext cx="6753225"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67EAD4"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2.75pt" to="527.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" strokecolor="#156082 [3204]" strokeweight="1.5pt">
                <v:stroke joinstyle="miter"/>
              </v:line>
            </w:pict>
          </mc:Fallback>
        </mc:AlternateContent>
      </w:r>
    </w:p>
    <w:p w14:paraId="28E0FE51" w14:textId="77ED08CE" w:rsidR="00794BAB" w:rsidRPr="008B3D89" w:rsidRDefault="00794BAB" w:rsidP="008B3D89">
      <w:pPr>
        <w:jc w:val="center"/>
        <w:rPr>
          <w:sz w:val="14"/>
          <w:szCs w:val="14"/>
        </w:rPr>
      </w:pPr>
      <w:r w:rsidRPr="008B3D89">
        <w:rPr>
          <w:sz w:val="14"/>
          <w:szCs w:val="14"/>
        </w:rPr>
        <w:t>REF:</w:t>
      </w:r>
    </w:p>
    <w:p w14:paraId="22DAC17C" w14:textId="50D25BB3" w:rsidR="00794BAB" w:rsidRPr="008B3D89" w:rsidRDefault="00794BAB" w:rsidP="00794BAB">
      <w:pPr>
        <w:ind w:firstLine="720"/>
        <w:jc w:val="center"/>
        <w:rPr>
          <w:sz w:val="14"/>
          <w:szCs w:val="14"/>
        </w:rPr>
      </w:pPr>
      <w:r w:rsidRPr="008B3D89">
        <w:rPr>
          <w:sz w:val="14"/>
          <w:szCs w:val="14"/>
        </w:rPr>
        <w:t>THIS PRESCRIPTION MAY BE REPEATED [</w:t>
      </w:r>
      <w:r w:rsidRPr="008B3D89">
        <w:rPr>
          <w:sz w:val="14"/>
          <w:szCs w:val="14"/>
        </w:rPr>
        <w:tab/>
        <w:t>] time(</w:t>
      </w:r>
      <w:proofErr w:type="gramStart"/>
      <w:r w:rsidRPr="008B3D89">
        <w:rPr>
          <w:sz w:val="14"/>
          <w:szCs w:val="14"/>
        </w:rPr>
        <w:t>s)</w:t>
      </w:r>
      <w:r w:rsidR="008B3D89" w:rsidRPr="008B3D89">
        <w:rPr>
          <w:sz w:val="14"/>
          <w:szCs w:val="14"/>
        </w:rPr>
        <w:t xml:space="preserve">   </w:t>
      </w:r>
      <w:proofErr w:type="gramEnd"/>
      <w:r w:rsidR="008B3D89" w:rsidRPr="008B3D89">
        <w:rPr>
          <w:sz w:val="14"/>
          <w:szCs w:val="14"/>
        </w:rPr>
        <w:t xml:space="preserve">  </w:t>
      </w:r>
      <w:proofErr w:type="gramStart"/>
      <w:r w:rsidR="008B3D89" w:rsidRPr="008B3D89">
        <w:rPr>
          <w:sz w:val="14"/>
          <w:szCs w:val="14"/>
        </w:rPr>
        <w:t xml:space="preserve">   [</w:t>
      </w:r>
      <w:proofErr w:type="gramEnd"/>
      <w:r w:rsidR="008B3D89" w:rsidRPr="008B3D89">
        <w:rPr>
          <w:sz w:val="14"/>
          <w:szCs w:val="14"/>
        </w:rPr>
        <w:tab/>
      </w:r>
      <w:r w:rsidR="008B3D89" w:rsidRPr="008B3D89">
        <w:rPr>
          <w:sz w:val="14"/>
          <w:szCs w:val="14"/>
        </w:rPr>
        <w:tab/>
      </w:r>
      <w:r w:rsidR="008B3D89" w:rsidRPr="008B3D89">
        <w:rPr>
          <w:sz w:val="14"/>
          <w:szCs w:val="14"/>
        </w:rPr>
        <w:tab/>
      </w:r>
      <w:r w:rsidR="008B3D89" w:rsidRPr="008B3D89">
        <w:rPr>
          <w:sz w:val="14"/>
          <w:szCs w:val="14"/>
        </w:rPr>
        <w:tab/>
      </w:r>
      <w:r w:rsidR="008B3D89" w:rsidRPr="008B3D89">
        <w:rPr>
          <w:sz w:val="14"/>
          <w:szCs w:val="14"/>
        </w:rPr>
        <w:tab/>
        <w:t>]</w:t>
      </w:r>
    </w:p>
    <w:p w14:paraId="6C16A789" w14:textId="001186CF" w:rsidR="008B3D89" w:rsidRPr="008B3D89" w:rsidRDefault="008B3D89" w:rsidP="00794BAB">
      <w:pPr>
        <w:ind w:firstLine="720"/>
        <w:jc w:val="center"/>
        <w:rPr>
          <w:sz w:val="14"/>
          <w:szCs w:val="14"/>
        </w:rPr>
      </w:pPr>
      <w:r w:rsidRPr="008B3D89">
        <w:rPr>
          <w:sz w:val="14"/>
          <w:szCs w:val="14"/>
        </w:rPr>
        <w:tab/>
        <w:t>Number</w:t>
      </w:r>
      <w:r w:rsidRPr="008B3D89">
        <w:rPr>
          <w:sz w:val="14"/>
          <w:szCs w:val="14"/>
        </w:rPr>
        <w:tab/>
      </w:r>
      <w:r w:rsidRPr="008B3D89">
        <w:rPr>
          <w:sz w:val="14"/>
          <w:szCs w:val="14"/>
        </w:rPr>
        <w:tab/>
      </w:r>
      <w:r w:rsidRPr="008B3D89">
        <w:rPr>
          <w:sz w:val="14"/>
          <w:szCs w:val="14"/>
        </w:rPr>
        <w:tab/>
        <w:t>Repeat in words</w:t>
      </w:r>
    </w:p>
    <w:p w14:paraId="21A238E7" w14:textId="7AC61AAB" w:rsidR="008B3D89" w:rsidRPr="008B3D89" w:rsidRDefault="008B3D89" w:rsidP="00794BAB">
      <w:pPr>
        <w:ind w:firstLine="720"/>
        <w:jc w:val="center"/>
        <w:rPr>
          <w:sz w:val="14"/>
          <w:szCs w:val="14"/>
        </w:rPr>
      </w:pPr>
      <w:proofErr w:type="gramStart"/>
      <w:r w:rsidRPr="008B3D89">
        <w:rPr>
          <w:sz w:val="14"/>
          <w:szCs w:val="14"/>
        </w:rPr>
        <w:t>Signed:…</w:t>
      </w:r>
      <w:proofErr w:type="gramEnd"/>
      <w:r w:rsidRPr="008B3D89">
        <w:rPr>
          <w:sz w:val="14"/>
          <w:szCs w:val="14"/>
        </w:rPr>
        <w:t>………</w:t>
      </w:r>
      <w:r>
        <w:rPr>
          <w:sz w:val="14"/>
          <w:szCs w:val="14"/>
        </w:rPr>
        <w:t>……………….</w:t>
      </w:r>
      <w:r w:rsidRPr="008B3D89">
        <w:rPr>
          <w:sz w:val="14"/>
          <w:szCs w:val="14"/>
        </w:rPr>
        <w:t>………………</w:t>
      </w:r>
      <w:proofErr w:type="gramStart"/>
      <w:r w:rsidRPr="008B3D89">
        <w:rPr>
          <w:sz w:val="14"/>
          <w:szCs w:val="14"/>
        </w:rPr>
        <w:t>…..</w:t>
      </w:r>
      <w:proofErr w:type="gramEnd"/>
      <w:r w:rsidRPr="008B3D89">
        <w:rPr>
          <w:sz w:val="14"/>
          <w:szCs w:val="14"/>
        </w:rPr>
        <w:tab/>
      </w:r>
      <w:r w:rsidRPr="008B3D89">
        <w:rPr>
          <w:sz w:val="14"/>
          <w:szCs w:val="14"/>
        </w:rPr>
        <w:tab/>
      </w:r>
      <w:proofErr w:type="gramStart"/>
      <w:r w:rsidRPr="008B3D89">
        <w:rPr>
          <w:sz w:val="14"/>
          <w:szCs w:val="14"/>
        </w:rPr>
        <w:t>Date:…</w:t>
      </w:r>
      <w:proofErr w:type="gramEnd"/>
      <w:r w:rsidRPr="008B3D89">
        <w:rPr>
          <w:sz w:val="14"/>
          <w:szCs w:val="14"/>
        </w:rPr>
        <w:t>…………</w:t>
      </w:r>
      <w:r>
        <w:rPr>
          <w:sz w:val="14"/>
          <w:szCs w:val="14"/>
        </w:rPr>
        <w:t>………………</w:t>
      </w:r>
      <w:r w:rsidRPr="008B3D89">
        <w:rPr>
          <w:sz w:val="14"/>
          <w:szCs w:val="14"/>
        </w:rPr>
        <w:t>………</w:t>
      </w:r>
      <w:proofErr w:type="gramStart"/>
      <w:r w:rsidRPr="008B3D89">
        <w:rPr>
          <w:sz w:val="14"/>
          <w:szCs w:val="14"/>
        </w:rPr>
        <w:t>…..</w:t>
      </w:r>
      <w:proofErr w:type="gramEnd"/>
    </w:p>
    <w:tbl>
      <w:tblPr>
        <w:tblStyle w:val="TableGrid"/>
        <w:tblW w:w="0" w:type="auto"/>
        <w:tblLook w:val="04A0" w:firstRow="1" w:lastRow="0" w:firstColumn="1" w:lastColumn="0" w:noHBand="0" w:noVBand="1"/>
      </w:tblPr>
      <w:tblGrid>
        <w:gridCol w:w="5228"/>
        <w:gridCol w:w="5228"/>
      </w:tblGrid>
      <w:tr w:rsidR="008B3D89" w:rsidRPr="008B3D89" w14:paraId="572291A1" w14:textId="77777777">
        <w:tc>
          <w:tcPr>
            <w:tcW w:w="5228" w:type="dxa"/>
          </w:tcPr>
          <w:p w14:paraId="1308C013" w14:textId="77777777" w:rsidR="008B3D89" w:rsidRPr="008B3D89" w:rsidRDefault="008B3D89" w:rsidP="00794BAB">
            <w:pPr>
              <w:jc w:val="center"/>
              <w:rPr>
                <w:sz w:val="14"/>
                <w:szCs w:val="14"/>
              </w:rPr>
            </w:pPr>
            <w:r w:rsidRPr="008B3D89">
              <w:rPr>
                <w:sz w:val="14"/>
                <w:szCs w:val="14"/>
              </w:rPr>
              <w:t>Print veterinary surgeon’s name and full qualifications</w:t>
            </w:r>
          </w:p>
          <w:p w14:paraId="7B4DE50E" w14:textId="73D35CAD" w:rsidR="008B3D89" w:rsidRPr="008B3D89" w:rsidRDefault="008B3D89" w:rsidP="00794BAB">
            <w:pPr>
              <w:jc w:val="center"/>
              <w:rPr>
                <w:sz w:val="14"/>
                <w:szCs w:val="14"/>
              </w:rPr>
            </w:pPr>
            <w:r w:rsidRPr="008B3D89">
              <w:rPr>
                <w:sz w:val="14"/>
                <w:szCs w:val="14"/>
              </w:rPr>
              <w:t>(NB – for prescriptions for schedule 2 and 3 controlled drugs the veterinary surgeon’s RCVS number must also be provided)</w:t>
            </w:r>
          </w:p>
        </w:tc>
        <w:tc>
          <w:tcPr>
            <w:tcW w:w="5228" w:type="dxa"/>
          </w:tcPr>
          <w:p w14:paraId="765933BB" w14:textId="77777777" w:rsidR="008B3D89" w:rsidRPr="008B3D89" w:rsidRDefault="008B3D89" w:rsidP="00794BAB">
            <w:pPr>
              <w:jc w:val="center"/>
              <w:rPr>
                <w:sz w:val="14"/>
                <w:szCs w:val="14"/>
              </w:rPr>
            </w:pPr>
          </w:p>
        </w:tc>
      </w:tr>
    </w:tbl>
    <w:p w14:paraId="66E11C5D" w14:textId="77777777" w:rsidR="008B3D89" w:rsidRPr="008B3D89" w:rsidRDefault="008B3D89" w:rsidP="008B3D89">
      <w:pPr>
        <w:ind w:firstLine="720"/>
        <w:rPr>
          <w:sz w:val="14"/>
          <w:szCs w:val="14"/>
        </w:rPr>
      </w:pPr>
    </w:p>
    <w:p w14:paraId="4D094B4D" w14:textId="4AB2D1D1" w:rsidR="008B3D89" w:rsidRPr="008B3D89" w:rsidRDefault="008B3D89" w:rsidP="008B3D89">
      <w:pPr>
        <w:jc w:val="center"/>
        <w:rPr>
          <w:b/>
          <w:bCs/>
          <w:sz w:val="14"/>
          <w:szCs w:val="14"/>
        </w:rPr>
      </w:pPr>
      <w:r w:rsidRPr="008B3D89">
        <w:rPr>
          <w:b/>
          <w:bCs/>
          <w:sz w:val="14"/>
          <w:szCs w:val="14"/>
        </w:rPr>
        <w:t>Prescription misuse</w:t>
      </w:r>
    </w:p>
    <w:p w14:paraId="258F633E" w14:textId="3E9D2908" w:rsidR="008B3D89" w:rsidRPr="008B3D89" w:rsidRDefault="008B3D89" w:rsidP="008B3D89">
      <w:pPr>
        <w:jc w:val="center"/>
        <w:rPr>
          <w:sz w:val="14"/>
          <w:szCs w:val="14"/>
        </w:rPr>
      </w:pPr>
      <w:r w:rsidRPr="008B3D89">
        <w:rPr>
          <w:sz w:val="14"/>
          <w:szCs w:val="14"/>
        </w:rPr>
        <w:t xml:space="preserve">Suspected misuse of a veterinary prescription should be reported to the Veterinary Medicines Directorate for investigation. </w:t>
      </w:r>
    </w:p>
    <w:p w14:paraId="4996E203" w14:textId="46AC37E0" w:rsidR="008B3D89" w:rsidRPr="008B3D89" w:rsidRDefault="008B3D89" w:rsidP="008B3D89">
      <w:pPr>
        <w:rPr>
          <w:sz w:val="14"/>
          <w:szCs w:val="14"/>
        </w:rPr>
      </w:pPr>
      <w:r w:rsidRPr="008B3D89">
        <w:rPr>
          <w:sz w:val="14"/>
          <w:szCs w:val="14"/>
        </w:rPr>
        <w:t>Misuse includes:</w:t>
      </w:r>
    </w:p>
    <w:p w14:paraId="0789B5F8" w14:textId="330EB716" w:rsidR="008B3D89" w:rsidRPr="008B3D89" w:rsidRDefault="008B3D89" w:rsidP="008B3D89">
      <w:pPr>
        <w:pStyle w:val="ListParagraph"/>
        <w:numPr>
          <w:ilvl w:val="0"/>
          <w:numId w:val="1"/>
        </w:numPr>
        <w:rPr>
          <w:sz w:val="14"/>
          <w:szCs w:val="14"/>
        </w:rPr>
      </w:pPr>
      <w:r w:rsidRPr="008B3D89">
        <w:rPr>
          <w:sz w:val="14"/>
          <w:szCs w:val="14"/>
        </w:rPr>
        <w:t>Alteration of an existing prescription</w:t>
      </w:r>
    </w:p>
    <w:p w14:paraId="4DD86F19" w14:textId="762614B8" w:rsidR="008B3D89" w:rsidRPr="008B3D89" w:rsidRDefault="008B3D89" w:rsidP="008B3D89">
      <w:pPr>
        <w:pStyle w:val="ListParagraph"/>
        <w:numPr>
          <w:ilvl w:val="0"/>
          <w:numId w:val="1"/>
        </w:numPr>
        <w:rPr>
          <w:sz w:val="14"/>
          <w:szCs w:val="14"/>
        </w:rPr>
      </w:pPr>
      <w:r w:rsidRPr="008B3D89">
        <w:rPr>
          <w:sz w:val="14"/>
          <w:szCs w:val="14"/>
        </w:rPr>
        <w:t>Prescription fraud</w:t>
      </w:r>
    </w:p>
    <w:p w14:paraId="49F1A86C" w14:textId="56E6C8EF" w:rsidR="008B3D89" w:rsidRPr="008B3D89" w:rsidRDefault="008B3D89" w:rsidP="008B3D89">
      <w:pPr>
        <w:pStyle w:val="ListParagraph"/>
        <w:numPr>
          <w:ilvl w:val="0"/>
          <w:numId w:val="1"/>
        </w:numPr>
        <w:rPr>
          <w:sz w:val="14"/>
          <w:szCs w:val="14"/>
        </w:rPr>
      </w:pPr>
      <w:r w:rsidRPr="008B3D89">
        <w:rPr>
          <w:sz w:val="14"/>
          <w:szCs w:val="14"/>
        </w:rPr>
        <w:t>Supplying same prescriptions to multiple retailers for supply</w:t>
      </w:r>
    </w:p>
    <w:p w14:paraId="092D5DF8" w14:textId="444886FE" w:rsidR="008B3D89" w:rsidRPr="008B3D89" w:rsidRDefault="008B3D89" w:rsidP="008B3D89">
      <w:pPr>
        <w:pStyle w:val="ListParagraph"/>
        <w:numPr>
          <w:ilvl w:val="0"/>
          <w:numId w:val="1"/>
        </w:numPr>
        <w:rPr>
          <w:sz w:val="14"/>
          <w:szCs w:val="14"/>
        </w:rPr>
      </w:pPr>
      <w:r w:rsidRPr="008B3D89">
        <w:rPr>
          <w:sz w:val="14"/>
          <w:szCs w:val="14"/>
        </w:rPr>
        <w:t>Foring the signature of a vet, pharmacist or SQP</w:t>
      </w:r>
    </w:p>
    <w:p w14:paraId="39704E59" w14:textId="50AC1CD7" w:rsidR="008B3D89" w:rsidRPr="008B3D89" w:rsidRDefault="008B3D89" w:rsidP="008B3D89">
      <w:pPr>
        <w:pStyle w:val="ListParagraph"/>
        <w:rPr>
          <w:sz w:val="16"/>
          <w:szCs w:val="16"/>
        </w:rPr>
      </w:pPr>
      <w:r w:rsidRPr="008B3D89">
        <w:rPr>
          <w:sz w:val="14"/>
          <w:szCs w:val="14"/>
        </w:rPr>
        <w:t xml:space="preserve">Prescription misuse reporting form </w:t>
      </w:r>
      <w:hyperlink r:id="rId8" w:history="1">
        <w:r w:rsidRPr="008B3D89">
          <w:rPr>
            <w:rStyle w:val="Hyperlink"/>
            <w:sz w:val="14"/>
            <w:szCs w:val="14"/>
          </w:rPr>
          <w:t>https://www.vmd.defra.gov.uk/PrescriptionMisuse/PrescriptionMisuse.aspx</w:t>
        </w:r>
      </w:hyperlink>
    </w:p>
    <w:sectPr w:rsidR="008B3D89" w:rsidRPr="008B3D89" w:rsidSect="00D83A8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2FDB"/>
    <w:multiLevelType w:val="hybridMultilevel"/>
    <w:tmpl w:val="3FCE2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179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A85"/>
    <w:rsid w:val="0009472D"/>
    <w:rsid w:val="0011150D"/>
    <w:rsid w:val="00146ECB"/>
    <w:rsid w:val="0030483B"/>
    <w:rsid w:val="0066063B"/>
    <w:rsid w:val="006912D6"/>
    <w:rsid w:val="00794BAB"/>
    <w:rsid w:val="008B3D89"/>
    <w:rsid w:val="00D83A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3B298"/>
  <w15:chartTrackingRefBased/>
  <w15:docId w15:val="{05D63166-2433-4161-904D-404C39AE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A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3A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3A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3A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3A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3A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3A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3A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3A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3A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3A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3A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3A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3A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3A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3A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3A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3A85"/>
    <w:rPr>
      <w:rFonts w:eastAsiaTheme="majorEastAsia" w:cstheme="majorBidi"/>
      <w:color w:val="272727" w:themeColor="text1" w:themeTint="D8"/>
    </w:rPr>
  </w:style>
  <w:style w:type="paragraph" w:styleId="Title">
    <w:name w:val="Title"/>
    <w:basedOn w:val="Normal"/>
    <w:next w:val="Normal"/>
    <w:link w:val="TitleChar"/>
    <w:uiPriority w:val="10"/>
    <w:qFormat/>
    <w:rsid w:val="00D83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3A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3A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3A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3A85"/>
    <w:pPr>
      <w:spacing w:before="160"/>
      <w:jc w:val="center"/>
    </w:pPr>
    <w:rPr>
      <w:i/>
      <w:iCs/>
      <w:color w:val="404040" w:themeColor="text1" w:themeTint="BF"/>
    </w:rPr>
  </w:style>
  <w:style w:type="character" w:customStyle="1" w:styleId="QuoteChar">
    <w:name w:val="Quote Char"/>
    <w:basedOn w:val="DefaultParagraphFont"/>
    <w:link w:val="Quote"/>
    <w:uiPriority w:val="29"/>
    <w:rsid w:val="00D83A85"/>
    <w:rPr>
      <w:i/>
      <w:iCs/>
      <w:color w:val="404040" w:themeColor="text1" w:themeTint="BF"/>
    </w:rPr>
  </w:style>
  <w:style w:type="paragraph" w:styleId="ListParagraph">
    <w:name w:val="List Paragraph"/>
    <w:basedOn w:val="Normal"/>
    <w:uiPriority w:val="34"/>
    <w:qFormat/>
    <w:rsid w:val="00D83A85"/>
    <w:pPr>
      <w:ind w:left="720"/>
      <w:contextualSpacing/>
    </w:pPr>
  </w:style>
  <w:style w:type="character" w:styleId="IntenseEmphasis">
    <w:name w:val="Intense Emphasis"/>
    <w:basedOn w:val="DefaultParagraphFont"/>
    <w:uiPriority w:val="21"/>
    <w:qFormat/>
    <w:rsid w:val="00D83A85"/>
    <w:rPr>
      <w:i/>
      <w:iCs/>
      <w:color w:val="0F4761" w:themeColor="accent1" w:themeShade="BF"/>
    </w:rPr>
  </w:style>
  <w:style w:type="paragraph" w:styleId="IntenseQuote">
    <w:name w:val="Intense Quote"/>
    <w:basedOn w:val="Normal"/>
    <w:next w:val="Normal"/>
    <w:link w:val="IntenseQuoteChar"/>
    <w:uiPriority w:val="30"/>
    <w:qFormat/>
    <w:rsid w:val="00D83A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3A85"/>
    <w:rPr>
      <w:i/>
      <w:iCs/>
      <w:color w:val="0F4761" w:themeColor="accent1" w:themeShade="BF"/>
    </w:rPr>
  </w:style>
  <w:style w:type="character" w:styleId="IntenseReference">
    <w:name w:val="Intense Reference"/>
    <w:basedOn w:val="DefaultParagraphFont"/>
    <w:uiPriority w:val="32"/>
    <w:qFormat/>
    <w:rsid w:val="00D83A85"/>
    <w:rPr>
      <w:b/>
      <w:bCs/>
      <w:smallCaps/>
      <w:color w:val="0F4761" w:themeColor="accent1" w:themeShade="BF"/>
      <w:spacing w:val="5"/>
    </w:rPr>
  </w:style>
  <w:style w:type="table" w:styleId="TableGrid">
    <w:name w:val="Table Grid"/>
    <w:basedOn w:val="TableNormal"/>
    <w:uiPriority w:val="39"/>
    <w:rsid w:val="00660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3D89"/>
    <w:rPr>
      <w:color w:val="467886" w:themeColor="hyperlink"/>
      <w:u w:val="single"/>
    </w:rPr>
  </w:style>
  <w:style w:type="character" w:styleId="UnresolvedMention">
    <w:name w:val="Unresolved Mention"/>
    <w:basedOn w:val="DefaultParagraphFont"/>
    <w:uiPriority w:val="99"/>
    <w:semiHidden/>
    <w:unhideWhenUsed/>
    <w:rsid w:val="008B3D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7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md.defra.gov.uk/PrescriptionMisuse/PrescriptionMisuse.aspx" TargetMode="External"/><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Joyce</dc:creator>
  <cp:keywords/>
  <dc:description/>
  <cp:lastModifiedBy>Lisa Joyce</cp:lastModifiedBy>
  <cp:revision>2</cp:revision>
  <cp:lastPrinted>2025-06-12T15:35:00Z</cp:lastPrinted>
  <dcterms:created xsi:type="dcterms:W3CDTF">2025-06-12T15:36:00Z</dcterms:created>
  <dcterms:modified xsi:type="dcterms:W3CDTF">2025-06-12T15:36:00Z</dcterms:modified>
</cp:coreProperties>
</file>